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47839" w14:textId="739548E2" w:rsidR="00872E67" w:rsidRPr="009D4B08" w:rsidRDefault="002510D7" w:rsidP="00872E67">
      <w:pPr>
        <w:tabs>
          <w:tab w:val="num" w:pos="0"/>
        </w:tabs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951CCB">
        <w:rPr>
          <w:rFonts w:ascii="Arial" w:hAnsi="Arial" w:cs="Arial"/>
          <w:b/>
          <w:color w:val="000000" w:themeColor="text1"/>
          <w:sz w:val="22"/>
          <w:szCs w:val="22"/>
        </w:rPr>
        <w:t>10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02E4E745" w14:textId="5948AA53" w:rsidR="00872E67" w:rsidRPr="009D4B08" w:rsidRDefault="000D4412" w:rsidP="00594A2B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Hlk205302058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Imię i nazwisko/firma </w:t>
      </w:r>
      <w:bookmarkEnd w:id="0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(</w:t>
      </w:r>
      <w:r w:rsidR="00872E6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nazwa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="00872E6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  <w:r w:rsidR="00872E6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872E67" w:rsidRPr="009D4B08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="00872E67">
        <w:rPr>
          <w:rFonts w:ascii="Arial" w:hAnsi="Arial" w:cs="Arial"/>
          <w:color w:val="000000" w:themeColor="text1"/>
          <w:sz w:val="22"/>
          <w:szCs w:val="22"/>
        </w:rPr>
        <w:t>....</w:t>
      </w:r>
      <w:r w:rsidR="00872E67"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2288FD43" w14:textId="1A782784" w:rsidR="00872E67" w:rsidRPr="009D4B08" w:rsidRDefault="00872E67" w:rsidP="00594A2B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dres </w:t>
      </w:r>
      <w:r w:rsidR="000D441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lub 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siedzib</w:t>
      </w:r>
      <w:r w:rsidR="000D4412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</w:p>
    <w:p w14:paraId="7C68B9D9" w14:textId="77777777" w:rsidR="00872E67" w:rsidRPr="009D4B08" w:rsidRDefault="00872E67" w:rsidP="00594A2B">
      <w:pPr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58AEA7C0" w14:textId="77777777" w:rsidR="00872E67" w:rsidRPr="009D4B08" w:rsidRDefault="00872E67" w:rsidP="00594A2B">
      <w:pPr>
        <w:tabs>
          <w:tab w:val="left" w:pos="439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k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od, miejscowość: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</w:t>
      </w:r>
    </w:p>
    <w:p w14:paraId="3F665C92" w14:textId="77777777" w:rsidR="00872E67" w:rsidRPr="009D4B08" w:rsidRDefault="00872E67" w:rsidP="00594A2B">
      <w:pPr>
        <w:tabs>
          <w:tab w:val="left" w:pos="708"/>
          <w:tab w:val="center" w:pos="4395"/>
          <w:tab w:val="right" w:pos="9072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r telefonu: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</w:t>
      </w:r>
    </w:p>
    <w:p w14:paraId="54FA357D" w14:textId="77777777" w:rsidR="00872E67" w:rsidRPr="00344625" w:rsidRDefault="00872E67" w:rsidP="00594A2B">
      <w:pPr>
        <w:tabs>
          <w:tab w:val="left" w:pos="439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e-mail: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</w:t>
      </w:r>
    </w:p>
    <w:p w14:paraId="1DE2DE32" w14:textId="77777777" w:rsidR="00872E67" w:rsidRPr="00344625" w:rsidRDefault="00872E67" w:rsidP="00594A2B">
      <w:pPr>
        <w:tabs>
          <w:tab w:val="left" w:pos="4395"/>
        </w:tabs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KRS/CEIDG/INNY REJESTR: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........................</w:t>
      </w:r>
    </w:p>
    <w:p w14:paraId="2372D937" w14:textId="77777777" w:rsidR="00872E67" w:rsidRDefault="00872E67" w:rsidP="00872E67">
      <w:pPr>
        <w:spacing w:line="276" w:lineRule="auto"/>
        <w:outlineLvl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716F2993" w14:textId="77777777" w:rsidR="00872E67" w:rsidRPr="00A02EC9" w:rsidRDefault="00872E67" w:rsidP="00872E67">
      <w:pPr>
        <w:tabs>
          <w:tab w:val="left" w:pos="4395"/>
        </w:tabs>
        <w:rPr>
          <w:rFonts w:ascii="Arial" w:hAnsi="Arial" w:cs="Arial"/>
          <w:color w:val="000000" w:themeColor="text1"/>
          <w:sz w:val="16"/>
          <w:szCs w:val="16"/>
        </w:rPr>
      </w:pPr>
    </w:p>
    <w:p w14:paraId="509AE530" w14:textId="49E0AE4B" w:rsidR="00872E67" w:rsidRPr="009D4B08" w:rsidRDefault="00196A0A" w:rsidP="00872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6489B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o niepodleganiu wykluczeniu na podstawie art. 7 ust. 1 ustawy </w:t>
      </w:r>
      <w:r w:rsidRPr="00D6489B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D6489B">
        <w:rPr>
          <w:rFonts w:ascii="Arial" w:eastAsia="Calibri" w:hAnsi="Arial" w:cs="Arial"/>
          <w:b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14:paraId="40862535" w14:textId="77777777" w:rsidR="00A02EC9" w:rsidRPr="00A02EC9" w:rsidRDefault="00A02EC9" w:rsidP="00A02EC9">
      <w:pPr>
        <w:tabs>
          <w:tab w:val="left" w:pos="4395"/>
        </w:tabs>
        <w:rPr>
          <w:rFonts w:ascii="Arial" w:hAnsi="Arial" w:cs="Arial"/>
          <w:color w:val="000000" w:themeColor="text1"/>
          <w:sz w:val="16"/>
          <w:szCs w:val="16"/>
        </w:rPr>
      </w:pPr>
    </w:p>
    <w:p w14:paraId="0A9C2B42" w14:textId="75022E02" w:rsidR="00196A0A" w:rsidRPr="00B63477" w:rsidRDefault="00A02EC9" w:rsidP="00951CCB">
      <w:pPr>
        <w:tabs>
          <w:tab w:val="num" w:pos="0"/>
        </w:tabs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W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odpowiedzi na </w:t>
      </w:r>
      <w:r w:rsidRPr="0038660F">
        <w:rPr>
          <w:rFonts w:ascii="Arial" w:hAnsi="Arial" w:cs="Arial"/>
          <w:color w:val="000000" w:themeColor="text1"/>
          <w:sz w:val="22"/>
          <w:szCs w:val="22"/>
        </w:rPr>
        <w:t xml:space="preserve">ogłoszenie o zamówieniu, w postępowaniu o udzielenie zamówienia publicznego prowadzonym w trybie podstawowym na usługę pn.: </w:t>
      </w:r>
      <w:r w:rsidR="00951CCB" w:rsidRPr="00951CCB">
        <w:rPr>
          <w:rFonts w:ascii="Arial" w:hAnsi="Arial" w:cs="Arial"/>
          <w:b/>
          <w:bCs/>
          <w:color w:val="000000" w:themeColor="text1"/>
          <w:sz w:val="22"/>
          <w:szCs w:val="22"/>
        </w:rPr>
        <w:t>Opracowanie koncepcji ekspozycji, projektów technicznych oraz kosztorysów</w:t>
      </w:r>
      <w:r w:rsidR="00951CC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51CCB" w:rsidRPr="00951CCB">
        <w:rPr>
          <w:rFonts w:ascii="Arial" w:hAnsi="Arial" w:cs="Arial"/>
          <w:b/>
          <w:bCs/>
          <w:color w:val="000000" w:themeColor="text1"/>
          <w:sz w:val="22"/>
          <w:szCs w:val="22"/>
        </w:rPr>
        <w:t>w ramach projektu pn. Modernizacja i przebudowa kompleksu budynków zabytkowej leśniczówki w Warnowie wraz zabudową funkcjonalną i otoczeniem w celu stworzenia Siedliska Edukacyjnego "Sylwana"</w:t>
      </w:r>
      <w:r w:rsidRPr="00CB5875">
        <w:rPr>
          <w:rFonts w:ascii="Arial" w:hAnsi="Arial" w:cs="Arial"/>
          <w:b/>
          <w:sz w:val="22"/>
          <w:szCs w:val="22"/>
        </w:rPr>
        <w:t>,</w:t>
      </w:r>
      <w:r w:rsidRPr="0038660F">
        <w:rPr>
          <w:rStyle w:val="markedcontent"/>
          <w:rFonts w:ascii="Arial" w:hAnsi="Arial" w:cs="Arial"/>
          <w:b/>
          <w:bCs/>
          <w:color w:val="000000" w:themeColor="text1"/>
        </w:rPr>
        <w:t xml:space="preserve"> </w:t>
      </w:r>
      <w:r w:rsidRPr="0038660F">
        <w:rPr>
          <w:rStyle w:val="markedcontent"/>
          <w:rFonts w:ascii="Arial" w:hAnsi="Arial" w:cs="Arial"/>
          <w:color w:val="000000" w:themeColor="text1"/>
        </w:rPr>
        <w:t>d</w:t>
      </w:r>
      <w:r w:rsidR="00196A0A" w:rsidRPr="0038660F">
        <w:rPr>
          <w:rFonts w:ascii="Arial" w:eastAsia="Calibri" w:hAnsi="Arial" w:cs="Arial"/>
          <w:sz w:val="22"/>
          <w:szCs w:val="22"/>
          <w:lang w:eastAsia="en-US"/>
        </w:rPr>
        <w:t xml:space="preserve">ziałając w imieniu własnym oświadczam, że </w:t>
      </w:r>
      <w:r w:rsidR="00196A0A" w:rsidRPr="0038660F">
        <w:rPr>
          <w:rFonts w:ascii="Arial" w:eastAsia="Calibri" w:hAnsi="Arial" w:cs="Arial"/>
          <w:b/>
          <w:bCs/>
          <w:sz w:val="22"/>
          <w:szCs w:val="22"/>
          <w:lang w:eastAsia="en-US"/>
        </w:rPr>
        <w:t>nie mają w stosunku do mnie zastosowania/ mają w stosunku do mnie zastosowanie*</w:t>
      </w:r>
      <w:r w:rsidR="00196A0A" w:rsidRPr="0038660F">
        <w:rPr>
          <w:rFonts w:ascii="Arial" w:eastAsia="Calibri" w:hAnsi="Arial" w:cs="Arial"/>
          <w:sz w:val="22"/>
          <w:szCs w:val="22"/>
          <w:lang w:eastAsia="en-US"/>
        </w:rPr>
        <w:t xml:space="preserve"> przesłanki wykluczenia z postępowania, o których mowa w art. 7 ust. 1 ustawy z dnia z 13 kwietnia 2022 r. o szczególnych rozwiązaniach w zakresie przeciwdziałania wspieraniu agresji</w:t>
      </w:r>
      <w:r w:rsidR="00196A0A" w:rsidRPr="00B63477">
        <w:rPr>
          <w:rFonts w:ascii="Arial" w:eastAsia="Calibri" w:hAnsi="Arial" w:cs="Arial"/>
          <w:sz w:val="22"/>
          <w:szCs w:val="22"/>
          <w:lang w:eastAsia="en-US"/>
        </w:rPr>
        <w:t xml:space="preserve"> na Ukrainę oraz służących ochronie bezpieczeństwa narodowego (</w:t>
      </w:r>
      <w:r w:rsidR="00196A0A" w:rsidRPr="00377B59">
        <w:rPr>
          <w:rFonts w:ascii="Arial" w:eastAsia="Calibri" w:hAnsi="Arial" w:cs="Arial"/>
          <w:sz w:val="22"/>
          <w:szCs w:val="22"/>
          <w:lang w:eastAsia="en-US"/>
        </w:rPr>
        <w:t xml:space="preserve">t.j. Dz. U. z </w:t>
      </w:r>
      <w:r w:rsidR="00B75367" w:rsidRPr="00377B59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B75367">
        <w:rPr>
          <w:rFonts w:ascii="Arial" w:eastAsia="Calibri" w:hAnsi="Arial" w:cs="Arial"/>
          <w:sz w:val="22"/>
          <w:szCs w:val="22"/>
          <w:lang w:eastAsia="en-US"/>
        </w:rPr>
        <w:t>5</w:t>
      </w:r>
      <w:r w:rsidR="00B75367" w:rsidRPr="00377B5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96A0A" w:rsidRPr="00377B59">
        <w:rPr>
          <w:rFonts w:ascii="Arial" w:eastAsia="Calibri" w:hAnsi="Arial" w:cs="Arial"/>
          <w:sz w:val="22"/>
          <w:szCs w:val="22"/>
          <w:lang w:eastAsia="en-US"/>
        </w:rPr>
        <w:t xml:space="preserve">r. poz. </w:t>
      </w:r>
      <w:r w:rsidR="00B75367" w:rsidRPr="00377B59">
        <w:rPr>
          <w:rFonts w:ascii="Arial" w:eastAsia="Calibri" w:hAnsi="Arial" w:cs="Arial"/>
          <w:sz w:val="22"/>
          <w:szCs w:val="22"/>
          <w:lang w:eastAsia="en-US"/>
        </w:rPr>
        <w:t>5</w:t>
      </w:r>
      <w:r w:rsidR="00B75367">
        <w:rPr>
          <w:rFonts w:ascii="Arial" w:eastAsia="Calibri" w:hAnsi="Arial" w:cs="Arial"/>
          <w:sz w:val="22"/>
          <w:szCs w:val="22"/>
          <w:lang w:eastAsia="en-US"/>
        </w:rPr>
        <w:t>14</w:t>
      </w:r>
      <w:r w:rsidR="00196A0A" w:rsidRPr="00B63477">
        <w:rPr>
          <w:rFonts w:ascii="Arial" w:eastAsia="Calibri" w:hAnsi="Arial" w:cs="Arial"/>
          <w:sz w:val="22"/>
          <w:szCs w:val="22"/>
          <w:lang w:eastAsia="en-US"/>
        </w:rPr>
        <w:t xml:space="preserve">), (dalej ustawa p.w.a), tj. przesłanki, z których wynika, że z postępowania o udzielenie zamówienia publicznego lub konkursu prowadzonego na podstawie ustawy z dnia 11 września 2019 r. Prawo zamówień publicznych wyklucza się:  </w:t>
      </w:r>
    </w:p>
    <w:p w14:paraId="2434294E" w14:textId="61C544F5" w:rsidR="00196A0A" w:rsidRPr="00B63477" w:rsidRDefault="00196A0A" w:rsidP="00196A0A">
      <w:pPr>
        <w:numPr>
          <w:ilvl w:val="0"/>
          <w:numId w:val="4"/>
        </w:numPr>
        <w:suppressAutoHyphens w:val="0"/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63477">
        <w:rPr>
          <w:rFonts w:ascii="Arial" w:eastAsia="Calibri" w:hAnsi="Arial" w:cs="Arial"/>
          <w:sz w:val="22"/>
          <w:szCs w:val="22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3) ustawy p.w.a.,</w:t>
      </w:r>
    </w:p>
    <w:p w14:paraId="00215883" w14:textId="2D854EF3" w:rsidR="00196A0A" w:rsidRPr="00B63477" w:rsidRDefault="00196A0A" w:rsidP="00196A0A">
      <w:pPr>
        <w:numPr>
          <w:ilvl w:val="0"/>
          <w:numId w:val="4"/>
        </w:numPr>
        <w:suppressAutoHyphens w:val="0"/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63477">
        <w:rPr>
          <w:rFonts w:ascii="Arial" w:eastAsia="Calibri" w:hAnsi="Arial" w:cs="Arial"/>
          <w:sz w:val="22"/>
          <w:szCs w:val="22"/>
          <w:lang w:eastAsia="en-US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t.j. 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>Dz.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 xml:space="preserve">U. z </w:t>
      </w:r>
      <w:r w:rsidR="00B75367" w:rsidRPr="00B63477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B75367">
        <w:rPr>
          <w:rFonts w:ascii="Arial" w:eastAsia="Calibri" w:hAnsi="Arial" w:cs="Arial"/>
          <w:sz w:val="22"/>
          <w:szCs w:val="22"/>
          <w:lang w:eastAsia="en-US"/>
        </w:rPr>
        <w:t>5</w:t>
      </w:r>
      <w:r w:rsidR="00B75367" w:rsidRPr="00B634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 xml:space="preserve">r. poz. </w:t>
      </w:r>
      <w:r w:rsidR="00B75367">
        <w:rPr>
          <w:rFonts w:ascii="Arial" w:eastAsia="Calibri" w:hAnsi="Arial" w:cs="Arial"/>
          <w:sz w:val="22"/>
          <w:szCs w:val="22"/>
          <w:lang w:eastAsia="en-US"/>
        </w:rPr>
        <w:t>644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3) p.w.a.,</w:t>
      </w:r>
    </w:p>
    <w:p w14:paraId="09FC2355" w14:textId="1349B2FB" w:rsidR="00196A0A" w:rsidRPr="00196A0A" w:rsidRDefault="00196A0A" w:rsidP="00196A0A">
      <w:pPr>
        <w:numPr>
          <w:ilvl w:val="0"/>
          <w:numId w:val="4"/>
        </w:numPr>
        <w:suppressAutoHyphens w:val="0"/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63477">
        <w:rPr>
          <w:rFonts w:ascii="Arial" w:eastAsia="Calibri" w:hAnsi="Arial" w:cs="Arial"/>
          <w:sz w:val="22"/>
          <w:szCs w:val="22"/>
          <w:lang w:eastAsia="en-US"/>
        </w:rPr>
        <w:t>Wykonawcę oraz uczestnika konkursu, którego jednostką dominującą w rozumieniu art. 3 ust. 1 pkt 37) ustawy z dnia 29 września 1994 r. o rachunkowości (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t.j. 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>Dz.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>U. z 2023 r. poz. 120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 późn. zm.</w:t>
      </w:r>
      <w:r w:rsidRPr="00B63477">
        <w:rPr>
          <w:rFonts w:ascii="Arial" w:eastAsia="Calibri" w:hAnsi="Arial" w:cs="Arial"/>
          <w:sz w:val="22"/>
          <w:szCs w:val="22"/>
          <w:lang w:eastAsia="en-US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p.w.a.</w:t>
      </w:r>
    </w:p>
    <w:p w14:paraId="722E3923" w14:textId="77777777" w:rsidR="00872E67" w:rsidRPr="00A02EC9" w:rsidRDefault="00872E67" w:rsidP="00A02EC9">
      <w:pPr>
        <w:tabs>
          <w:tab w:val="left" w:pos="4395"/>
        </w:tabs>
        <w:rPr>
          <w:rFonts w:ascii="Arial" w:hAnsi="Arial" w:cs="Arial"/>
          <w:color w:val="000000" w:themeColor="text1"/>
          <w:sz w:val="16"/>
          <w:szCs w:val="16"/>
        </w:rPr>
      </w:pPr>
    </w:p>
    <w:p w14:paraId="7252F603" w14:textId="77777777" w:rsidR="00872E67" w:rsidRPr="009D4B08" w:rsidRDefault="00872E67" w:rsidP="00872E67">
      <w:pPr>
        <w:tabs>
          <w:tab w:val="num" w:pos="0"/>
        </w:tabs>
        <w:spacing w:line="276" w:lineRule="auto"/>
        <w:jc w:val="center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0C84356E" w14:textId="433B11CD" w:rsidR="00315E9B" w:rsidRDefault="00872E67" w:rsidP="00872E67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(miejscowość, data)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ab/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                 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(kwalifikowany podpis elektroniczny lub podpis zaufany lub podpis osobisty)</w:t>
      </w:r>
    </w:p>
    <w:p w14:paraId="3CEFE773" w14:textId="77777777" w:rsidR="00B75367" w:rsidRDefault="00B75367" w:rsidP="00872E67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F23E6AA" w14:textId="645F888A" w:rsidR="00B75367" w:rsidRPr="00B75367" w:rsidRDefault="00B75367" w:rsidP="0081569E">
      <w:pPr>
        <w:tabs>
          <w:tab w:val="num" w:pos="0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81569E">
        <w:rPr>
          <w:rFonts w:ascii="Arial" w:eastAsia="Calibri" w:hAnsi="Arial" w:cs="Arial"/>
          <w:b/>
          <w:bCs/>
          <w:sz w:val="16"/>
          <w:szCs w:val="16"/>
          <w:lang w:eastAsia="en-US"/>
        </w:rPr>
        <w:t>*niewłaściwe skreślić</w:t>
      </w:r>
    </w:p>
    <w:sectPr w:rsidR="00B75367" w:rsidRPr="00B75367" w:rsidSect="0081569E">
      <w:headerReference w:type="default" r:id="rId7"/>
      <w:pgSz w:w="11905" w:h="16837"/>
      <w:pgMar w:top="1531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4C689" w14:textId="77777777" w:rsidR="005270BD" w:rsidRDefault="005270BD">
      <w:r>
        <w:separator/>
      </w:r>
    </w:p>
  </w:endnote>
  <w:endnote w:type="continuationSeparator" w:id="0">
    <w:p w14:paraId="40B614F0" w14:textId="77777777" w:rsidR="005270BD" w:rsidRDefault="0052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6F670" w14:textId="77777777" w:rsidR="005270BD" w:rsidRDefault="005270BD">
      <w:r>
        <w:separator/>
      </w:r>
    </w:p>
  </w:footnote>
  <w:footnote w:type="continuationSeparator" w:id="0">
    <w:p w14:paraId="57885980" w14:textId="77777777" w:rsidR="005270BD" w:rsidRDefault="00527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2C575" w14:textId="77777777" w:rsidR="00594A2B" w:rsidRDefault="00594A2B" w:rsidP="00594A2B">
    <w:pPr>
      <w:pStyle w:val="Nagwek"/>
    </w:pPr>
  </w:p>
  <w:p w14:paraId="565DCEDA" w14:textId="77777777" w:rsidR="00594A2B" w:rsidRDefault="00594A2B" w:rsidP="00594A2B">
    <w:pPr>
      <w:pStyle w:val="Nagwek"/>
    </w:pPr>
    <w:r>
      <w:rPr>
        <w:noProof/>
      </w:rPr>
      <w:drawing>
        <wp:inline distT="0" distB="0" distL="0" distR="0" wp14:anchorId="00F52438" wp14:editId="577B2992">
          <wp:extent cx="5941060" cy="477520"/>
          <wp:effectExtent l="0" t="0" r="2540" b="0"/>
          <wp:docPr id="3079678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DD8D28" w14:textId="681EE913" w:rsidR="001C430E" w:rsidRPr="00594A2B" w:rsidRDefault="00594A2B" w:rsidP="00594A2B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F6ACD8" wp14:editId="5451A180">
              <wp:simplePos x="0" y="0"/>
              <wp:positionH relativeFrom="column">
                <wp:posOffset>1905</wp:posOffset>
              </wp:positionH>
              <wp:positionV relativeFrom="paragraph">
                <wp:posOffset>140970</wp:posOffset>
              </wp:positionV>
              <wp:extent cx="5822950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2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43F25C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1.1pt" to="45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jrmQEAAIgDAAAOAAAAZHJzL2Uyb0RvYy54bWysU9uO0zAQfUfiHyy/06SVFi1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9679A"/>
    <w:multiLevelType w:val="hybridMultilevel"/>
    <w:tmpl w:val="41A0F794"/>
    <w:lvl w:ilvl="0" w:tplc="74D47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45922"/>
    <w:multiLevelType w:val="hybridMultilevel"/>
    <w:tmpl w:val="48A203BA"/>
    <w:lvl w:ilvl="0" w:tplc="542A42C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42629"/>
    <w:multiLevelType w:val="hybridMultilevel"/>
    <w:tmpl w:val="45C62300"/>
    <w:lvl w:ilvl="0" w:tplc="F84AB1B0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81582192">
    <w:abstractNumId w:val="3"/>
  </w:num>
  <w:num w:numId="2" w16cid:durableId="1267812148">
    <w:abstractNumId w:val="0"/>
  </w:num>
  <w:num w:numId="3" w16cid:durableId="1166091761">
    <w:abstractNumId w:val="2"/>
  </w:num>
  <w:num w:numId="4" w16cid:durableId="992836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C1583"/>
    <w:rsid w:val="000C41D2"/>
    <w:rsid w:val="000D4412"/>
    <w:rsid w:val="000D76E0"/>
    <w:rsid w:val="00101085"/>
    <w:rsid w:val="00101D2B"/>
    <w:rsid w:val="00113164"/>
    <w:rsid w:val="00124E03"/>
    <w:rsid w:val="00196A0A"/>
    <w:rsid w:val="001B2FF2"/>
    <w:rsid w:val="001C430E"/>
    <w:rsid w:val="001D29EB"/>
    <w:rsid w:val="002510D7"/>
    <w:rsid w:val="002622FA"/>
    <w:rsid w:val="00282A79"/>
    <w:rsid w:val="002B7CF6"/>
    <w:rsid w:val="00300A15"/>
    <w:rsid w:val="003022C2"/>
    <w:rsid w:val="00311033"/>
    <w:rsid w:val="00315E9B"/>
    <w:rsid w:val="003257A8"/>
    <w:rsid w:val="003363AF"/>
    <w:rsid w:val="003574D3"/>
    <w:rsid w:val="0038660F"/>
    <w:rsid w:val="003A13BC"/>
    <w:rsid w:val="003A5B9B"/>
    <w:rsid w:val="003D1EA0"/>
    <w:rsid w:val="003E2803"/>
    <w:rsid w:val="004023E0"/>
    <w:rsid w:val="0040259F"/>
    <w:rsid w:val="00412655"/>
    <w:rsid w:val="00445371"/>
    <w:rsid w:val="004B0A11"/>
    <w:rsid w:val="00502072"/>
    <w:rsid w:val="00523BBA"/>
    <w:rsid w:val="005270BD"/>
    <w:rsid w:val="00555FDD"/>
    <w:rsid w:val="00563545"/>
    <w:rsid w:val="00567AFE"/>
    <w:rsid w:val="005824DD"/>
    <w:rsid w:val="00594A2B"/>
    <w:rsid w:val="00596BF1"/>
    <w:rsid w:val="005A4A4C"/>
    <w:rsid w:val="005F6ED5"/>
    <w:rsid w:val="006238C5"/>
    <w:rsid w:val="006752B8"/>
    <w:rsid w:val="006B4685"/>
    <w:rsid w:val="006C3AA7"/>
    <w:rsid w:val="006D47F9"/>
    <w:rsid w:val="006F6AB2"/>
    <w:rsid w:val="007328AA"/>
    <w:rsid w:val="00753326"/>
    <w:rsid w:val="007714AE"/>
    <w:rsid w:val="00787780"/>
    <w:rsid w:val="007A7A97"/>
    <w:rsid w:val="007C0933"/>
    <w:rsid w:val="007C4A90"/>
    <w:rsid w:val="007E634D"/>
    <w:rsid w:val="00806FDE"/>
    <w:rsid w:val="0081569E"/>
    <w:rsid w:val="00850DC2"/>
    <w:rsid w:val="00851B1D"/>
    <w:rsid w:val="00872E67"/>
    <w:rsid w:val="008B252A"/>
    <w:rsid w:val="008D5D2E"/>
    <w:rsid w:val="00916EDA"/>
    <w:rsid w:val="00920086"/>
    <w:rsid w:val="00936CDF"/>
    <w:rsid w:val="00936F3F"/>
    <w:rsid w:val="009450B0"/>
    <w:rsid w:val="00951CCB"/>
    <w:rsid w:val="00953E61"/>
    <w:rsid w:val="00961613"/>
    <w:rsid w:val="009861E6"/>
    <w:rsid w:val="00995592"/>
    <w:rsid w:val="0099722E"/>
    <w:rsid w:val="009A3E3E"/>
    <w:rsid w:val="009C50A0"/>
    <w:rsid w:val="009E1726"/>
    <w:rsid w:val="00A02EC9"/>
    <w:rsid w:val="00A32FF1"/>
    <w:rsid w:val="00A50C10"/>
    <w:rsid w:val="00A512D4"/>
    <w:rsid w:val="00A97B0D"/>
    <w:rsid w:val="00AA48AD"/>
    <w:rsid w:val="00AF5917"/>
    <w:rsid w:val="00B13C09"/>
    <w:rsid w:val="00B264BA"/>
    <w:rsid w:val="00B75367"/>
    <w:rsid w:val="00B9786A"/>
    <w:rsid w:val="00BC36CA"/>
    <w:rsid w:val="00BD5D70"/>
    <w:rsid w:val="00BE09AB"/>
    <w:rsid w:val="00C01C02"/>
    <w:rsid w:val="00C03890"/>
    <w:rsid w:val="00C10E30"/>
    <w:rsid w:val="00C35300"/>
    <w:rsid w:val="00C96CA4"/>
    <w:rsid w:val="00CB5875"/>
    <w:rsid w:val="00CC08CF"/>
    <w:rsid w:val="00CC75B7"/>
    <w:rsid w:val="00D22092"/>
    <w:rsid w:val="00D56DC2"/>
    <w:rsid w:val="00D7768F"/>
    <w:rsid w:val="00D800FB"/>
    <w:rsid w:val="00D910FB"/>
    <w:rsid w:val="00DC291C"/>
    <w:rsid w:val="00DC4346"/>
    <w:rsid w:val="00DE0963"/>
    <w:rsid w:val="00E24D6A"/>
    <w:rsid w:val="00E27E31"/>
    <w:rsid w:val="00E84CB2"/>
    <w:rsid w:val="00EA2C0D"/>
    <w:rsid w:val="00EA78F7"/>
    <w:rsid w:val="00EB5A4A"/>
    <w:rsid w:val="00EC2BC7"/>
    <w:rsid w:val="00F251A0"/>
    <w:rsid w:val="00F27558"/>
    <w:rsid w:val="00F3236A"/>
    <w:rsid w:val="00F512CA"/>
    <w:rsid w:val="00F778D3"/>
    <w:rsid w:val="00F84BB3"/>
    <w:rsid w:val="00F86D23"/>
    <w:rsid w:val="00F87ACA"/>
    <w:rsid w:val="00FA4B44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5C96E"/>
  <w15:chartTrackingRefBased/>
  <w15:docId w15:val="{5E0EB5E4-23A1-457E-838D-D16D0FB4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315E9B"/>
    <w:rPr>
      <w:lang w:eastAsia="ar-SA"/>
    </w:rPr>
  </w:style>
  <w:style w:type="paragraph" w:styleId="Nagwek">
    <w:name w:val="header"/>
    <w:basedOn w:val="Normalny"/>
    <w:link w:val="NagwekZnak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uiPriority w:val="99"/>
    <w:unhideWhenUsed/>
    <w:rsid w:val="003363AF"/>
    <w:rPr>
      <w:color w:val="0563C1"/>
      <w:u w:val="single"/>
    </w:rPr>
  </w:style>
  <w:style w:type="paragraph" w:styleId="Poprawka">
    <w:name w:val="Revision"/>
    <w:hidden/>
    <w:uiPriority w:val="99"/>
    <w:semiHidden/>
    <w:rsid w:val="00953E61"/>
    <w:rPr>
      <w:rFonts w:ascii="Times New Roman" w:eastAsia="Times New Roman" w:hAnsi="Times New Roman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BC36CA"/>
    <w:rPr>
      <w:i/>
      <w:iCs/>
      <w:color w:val="404040" w:themeColor="text1" w:themeTint="BF"/>
    </w:rPr>
  </w:style>
  <w:style w:type="character" w:customStyle="1" w:styleId="Teksttreci">
    <w:name w:val="Tekst treści_"/>
    <w:basedOn w:val="Domylnaczcionkaakapitu"/>
    <w:link w:val="Teksttreci0"/>
    <w:rsid w:val="002510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10D7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2510D7"/>
  </w:style>
  <w:style w:type="paragraph" w:styleId="Akapitzlist">
    <w:name w:val="List Paragraph"/>
    <w:aliases w:val="L1,Numerowanie,List Paragraph,2 heading,A_wyliczenie,K-P_odwolanie,Akapit z listą5,maz_wyliczenie,opis dzialania,Akapit z listą BS,CW_Lista,WyliczPrzyklad,normalny tekst,Akapit z list¹,Wypunktowanie,BulletC,Wyliczanie,Obiekt,Bullets,lp1"/>
    <w:basedOn w:val="Normalny"/>
    <w:link w:val="AkapitzlistZnak"/>
    <w:uiPriority w:val="34"/>
    <w:qFormat/>
    <w:rsid w:val="00872E67"/>
    <w:pPr>
      <w:suppressAutoHyphens w:val="0"/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WyliczPrzyklad Znak,Wypunktowanie Znak"/>
    <w:link w:val="Akapitzlist"/>
    <w:uiPriority w:val="34"/>
    <w:qFormat/>
    <w:locked/>
    <w:rsid w:val="00872E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Mariusz MS. Samolyk</cp:lastModifiedBy>
  <cp:revision>6</cp:revision>
  <dcterms:created xsi:type="dcterms:W3CDTF">2025-08-08T12:20:00Z</dcterms:created>
  <dcterms:modified xsi:type="dcterms:W3CDTF">2025-12-09T11:31:00Z</dcterms:modified>
</cp:coreProperties>
</file>